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FAD" w:rsidRPr="00B62EDD" w:rsidRDefault="00EC6587" w:rsidP="00B62EDD">
      <w:pPr>
        <w:pStyle w:val="1"/>
        <w:jc w:val="center"/>
        <w:rPr>
          <w:b w:val="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Тепло-Огаревский р-н(герб)чб" style="position:absolute;left:0;text-align:left;margin-left:216.45pt;margin-top:.3pt;width:34.5pt;height:44pt;z-index:1;visibility:visible">
            <v:imagedata r:id="rId9" o:title=""/>
            <w10:wrap type="square" side="left"/>
          </v:shape>
        </w:pict>
      </w:r>
      <w:r w:rsidR="00786FAD" w:rsidRPr="00B61989">
        <w:rPr>
          <w:b w:val="0"/>
        </w:rPr>
        <w:br w:type="textWrapping" w:clear="all"/>
      </w:r>
    </w:p>
    <w:p w:rsidR="00786FAD" w:rsidRPr="005005E9" w:rsidRDefault="00786FAD" w:rsidP="00E83DC4">
      <w:pPr>
        <w:pStyle w:val="1"/>
        <w:jc w:val="center"/>
      </w:pPr>
      <w:r w:rsidRPr="005005E9">
        <w:t>ТУЛЬСКАЯ ОБЛАСТЬ</w:t>
      </w:r>
    </w:p>
    <w:p w:rsidR="00786FAD" w:rsidRDefault="00786FAD" w:rsidP="00E83DC4">
      <w:pPr>
        <w:pStyle w:val="a7"/>
      </w:pPr>
      <w:r>
        <w:t>МУНИЦИПАЛЬНОЕ ОБРАЗОВАНИЕ ТЕПЛО-ОГАРЕВСКИЙ РАЙОН</w:t>
      </w:r>
    </w:p>
    <w:p w:rsidR="00786FAD" w:rsidRDefault="00786FAD" w:rsidP="00E83DC4">
      <w:pPr>
        <w:pStyle w:val="a3"/>
        <w:rPr>
          <w:b/>
        </w:rPr>
      </w:pPr>
      <w:r>
        <w:rPr>
          <w:b/>
        </w:rPr>
        <w:t>СОБРАНИЕ ПРЕДСТАВИТЕЛЕЙ</w:t>
      </w:r>
    </w:p>
    <w:p w:rsidR="00786FAD" w:rsidRDefault="00786FAD" w:rsidP="00B62EDD">
      <w:pPr>
        <w:spacing w:line="360" w:lineRule="auto"/>
        <w:jc w:val="center"/>
        <w:rPr>
          <w:b/>
          <w:sz w:val="28"/>
        </w:rPr>
      </w:pPr>
    </w:p>
    <w:p w:rsidR="00786FAD" w:rsidRDefault="00786FAD" w:rsidP="00B62EDD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786FAD" w:rsidRDefault="00786FAD" w:rsidP="00B62EDD">
      <w:pPr>
        <w:spacing w:line="360" w:lineRule="auto"/>
        <w:jc w:val="center"/>
        <w:rPr>
          <w:b/>
        </w:rPr>
      </w:pPr>
    </w:p>
    <w:p w:rsidR="00786FAD" w:rsidRDefault="00786FAD" w:rsidP="00567524">
      <w:pPr>
        <w:pStyle w:val="1"/>
        <w:jc w:val="center"/>
        <w:rPr>
          <w:sz w:val="24"/>
          <w:szCs w:val="24"/>
        </w:rPr>
      </w:pPr>
      <w:r w:rsidRPr="00D57975">
        <w:t xml:space="preserve">от </w:t>
      </w:r>
      <w:r w:rsidR="0046432C">
        <w:t xml:space="preserve"> </w:t>
      </w:r>
      <w:r w:rsidR="00A55202">
        <w:t>2</w:t>
      </w:r>
      <w:r w:rsidR="00BB04D0">
        <w:t>8</w:t>
      </w:r>
      <w:r w:rsidR="0006128A">
        <w:t>.0</w:t>
      </w:r>
      <w:r w:rsidR="00BB04D0">
        <w:t>7</w:t>
      </w:r>
      <w:r w:rsidR="0006128A">
        <w:t>.</w:t>
      </w:r>
      <w:r w:rsidR="00A91202">
        <w:t xml:space="preserve"> </w:t>
      </w:r>
      <w:r w:rsidR="00B82778">
        <w:t>202</w:t>
      </w:r>
      <w:r w:rsidR="001536B2">
        <w:t>1</w:t>
      </w:r>
      <w:r>
        <w:t xml:space="preserve">                                                                           </w:t>
      </w:r>
      <w:r w:rsidRPr="00D57975">
        <w:t xml:space="preserve">№ </w:t>
      </w:r>
      <w:r w:rsidR="00A55202">
        <w:t>4</w:t>
      </w:r>
      <w:r w:rsidR="00BB04D0">
        <w:t>2</w:t>
      </w:r>
      <w:r w:rsidR="00E97EEA">
        <w:t>-3</w:t>
      </w:r>
    </w:p>
    <w:p w:rsidR="00786FAD" w:rsidRDefault="00786FAD" w:rsidP="00567524">
      <w:pPr>
        <w:rPr>
          <w:b/>
          <w:sz w:val="28"/>
          <w:szCs w:val="28"/>
        </w:rPr>
      </w:pPr>
    </w:p>
    <w:p w:rsidR="00786FAD" w:rsidRDefault="00786FAD" w:rsidP="00567524">
      <w:pPr>
        <w:rPr>
          <w:b/>
          <w:sz w:val="28"/>
          <w:szCs w:val="28"/>
        </w:rPr>
      </w:pPr>
    </w:p>
    <w:p w:rsidR="00E97EEA" w:rsidRPr="00E97EEA" w:rsidRDefault="00E97EEA" w:rsidP="00E97EEA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 w:rsidRPr="00E97EEA">
        <w:rPr>
          <w:rFonts w:eastAsia="Calibri"/>
          <w:b/>
          <w:sz w:val="28"/>
          <w:szCs w:val="28"/>
          <w:lang w:eastAsia="en-US"/>
        </w:rPr>
        <w:t>О внесении изменения в решение Собрания представителей муниципального образования Тепло-Огаревский район №50-3 от 26.04.2017 «Об утверждении Положения о порядке присвоения имен предприятиям, организациям, учреждениям муниципального образования Тепло-Огаревский район»</w:t>
      </w:r>
    </w:p>
    <w:p w:rsidR="00E97EEA" w:rsidRPr="00E97EEA" w:rsidRDefault="00E97EEA" w:rsidP="00E97EEA">
      <w:pPr>
        <w:spacing w:after="200"/>
        <w:rPr>
          <w:rFonts w:eastAsia="Calibri"/>
          <w:sz w:val="28"/>
          <w:szCs w:val="28"/>
          <w:lang w:eastAsia="en-US"/>
        </w:rPr>
      </w:pPr>
    </w:p>
    <w:p w:rsidR="00E97EEA" w:rsidRPr="00E97EEA" w:rsidRDefault="00E97EEA" w:rsidP="00E97EEA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E97EEA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на основании Устава муниципального образования Тепло-Огаревский район Собрание представителей муниципального образования Тепло-Огаревский район РЕШИЛО:</w:t>
      </w:r>
    </w:p>
    <w:p w:rsidR="00E97EEA" w:rsidRPr="00E97EEA" w:rsidRDefault="00E97EEA" w:rsidP="00E97EEA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E97EEA">
        <w:rPr>
          <w:rFonts w:ascii="Times New Roman" w:hAnsi="Times New Roman"/>
          <w:sz w:val="28"/>
          <w:szCs w:val="28"/>
        </w:rPr>
        <w:t>1. Внести изменения в решение Собрания представителей муниципального образования Тепло-Огаревский район №50-3 от 26.04.2017 «Об утверждении Положения о порядке присвоения имен предприятиям, организациям, учреждениям муниципального образования Тепло-Огаревский район» изложив его в новой редакции (приложение).</w:t>
      </w:r>
    </w:p>
    <w:p w:rsidR="00E97EEA" w:rsidRDefault="00E97EEA" w:rsidP="00E97EEA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E97EEA">
        <w:rPr>
          <w:rFonts w:ascii="Times New Roman" w:hAnsi="Times New Roman"/>
          <w:sz w:val="28"/>
          <w:szCs w:val="28"/>
        </w:rPr>
        <w:t>2. Настоящее решение вступает в силу со дня обнародования.</w:t>
      </w:r>
    </w:p>
    <w:p w:rsidR="00E97EEA" w:rsidRDefault="00E97EEA" w:rsidP="00E97EEA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97EEA" w:rsidRPr="00E97EEA" w:rsidRDefault="00E97EEA" w:rsidP="00E97EEA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738DF" w:rsidRPr="004738DF" w:rsidRDefault="004738DF" w:rsidP="00BB04D0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exact"/>
        <w:ind w:firstLine="142"/>
        <w:jc w:val="both"/>
        <w:rPr>
          <w:b/>
          <w:sz w:val="28"/>
          <w:szCs w:val="28"/>
        </w:rPr>
      </w:pPr>
      <w:r w:rsidRPr="004738DF">
        <w:rPr>
          <w:b/>
          <w:sz w:val="28"/>
          <w:szCs w:val="28"/>
        </w:rPr>
        <w:t xml:space="preserve">      </w:t>
      </w:r>
      <w:r w:rsidR="00BB04D0">
        <w:rPr>
          <w:b/>
          <w:sz w:val="28"/>
          <w:szCs w:val="28"/>
        </w:rPr>
        <w:t xml:space="preserve">              </w:t>
      </w:r>
      <w:r w:rsidRPr="004738DF">
        <w:rPr>
          <w:b/>
          <w:sz w:val="28"/>
          <w:szCs w:val="28"/>
        </w:rPr>
        <w:t xml:space="preserve"> </w:t>
      </w:r>
      <w:r w:rsidR="00BB04D0">
        <w:rPr>
          <w:b/>
          <w:sz w:val="28"/>
          <w:szCs w:val="28"/>
        </w:rPr>
        <w:t>Глава</w:t>
      </w:r>
      <w:r w:rsidRPr="004738DF">
        <w:rPr>
          <w:b/>
          <w:sz w:val="28"/>
          <w:szCs w:val="28"/>
        </w:rPr>
        <w:t xml:space="preserve"> </w:t>
      </w:r>
    </w:p>
    <w:p w:rsidR="004738DF" w:rsidRPr="004738DF" w:rsidRDefault="004738DF" w:rsidP="004738DF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exact"/>
        <w:ind w:firstLine="142"/>
        <w:jc w:val="both"/>
        <w:rPr>
          <w:b/>
          <w:sz w:val="28"/>
          <w:szCs w:val="28"/>
        </w:rPr>
      </w:pPr>
      <w:r w:rsidRPr="004738DF">
        <w:rPr>
          <w:b/>
          <w:sz w:val="28"/>
          <w:szCs w:val="28"/>
        </w:rPr>
        <w:t xml:space="preserve">    муниципального образования</w:t>
      </w:r>
    </w:p>
    <w:p w:rsidR="004738DF" w:rsidRPr="004738DF" w:rsidRDefault="004738DF" w:rsidP="004738DF">
      <w:pPr>
        <w:widowControl w:val="0"/>
        <w:tabs>
          <w:tab w:val="left" w:pos="1080"/>
        </w:tabs>
        <w:autoSpaceDE w:val="0"/>
        <w:autoSpaceDN w:val="0"/>
        <w:adjustRightInd w:val="0"/>
        <w:spacing w:line="360" w:lineRule="exact"/>
        <w:ind w:firstLine="142"/>
        <w:jc w:val="both"/>
        <w:rPr>
          <w:sz w:val="20"/>
          <w:szCs w:val="20"/>
          <w:lang w:eastAsia="ar-SA"/>
        </w:rPr>
      </w:pPr>
      <w:r w:rsidRPr="004738DF">
        <w:rPr>
          <w:b/>
          <w:sz w:val="28"/>
          <w:szCs w:val="28"/>
        </w:rPr>
        <w:t xml:space="preserve">      Тепло-Огаревский район                                              </w:t>
      </w:r>
      <w:r w:rsidR="00BB04D0">
        <w:rPr>
          <w:b/>
          <w:sz w:val="28"/>
          <w:szCs w:val="28"/>
        </w:rPr>
        <w:t>А.Ю. Косарев</w:t>
      </w: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A55202" w:rsidRDefault="00A55202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794429" w:rsidRDefault="00794429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794429" w:rsidRDefault="00794429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81628D" w:rsidRDefault="0081628D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81628D" w:rsidRDefault="0081628D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  <w:bookmarkStart w:id="0" w:name="_GoBack"/>
      <w:bookmarkEnd w:id="0"/>
    </w:p>
    <w:p w:rsidR="00794429" w:rsidRDefault="00794429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p w:rsidR="00794429" w:rsidRPr="00794429" w:rsidRDefault="00794429" w:rsidP="00794429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lastRenderedPageBreak/>
        <w:t xml:space="preserve">Приложение к решению </w:t>
      </w:r>
    </w:p>
    <w:p w:rsidR="00794429" w:rsidRPr="00794429" w:rsidRDefault="00794429" w:rsidP="00794429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 xml:space="preserve">Собрания представителей </w:t>
      </w:r>
    </w:p>
    <w:p w:rsidR="00794429" w:rsidRPr="00794429" w:rsidRDefault="00794429" w:rsidP="00794429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94429" w:rsidRDefault="00794429" w:rsidP="00794429">
      <w:pPr>
        <w:pStyle w:val="ae"/>
        <w:jc w:val="right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 xml:space="preserve">Тепло-Огаревский район </w:t>
      </w:r>
    </w:p>
    <w:p w:rsidR="00794429" w:rsidRPr="00794429" w:rsidRDefault="00794429" w:rsidP="00794429">
      <w:pPr>
        <w:pStyle w:val="ae"/>
        <w:jc w:val="right"/>
        <w:rPr>
          <w:rFonts w:ascii="Times New Roman" w:hAnsi="Times New Roman"/>
          <w:sz w:val="28"/>
          <w:szCs w:val="28"/>
        </w:rPr>
      </w:pPr>
    </w:p>
    <w:p w:rsidR="00794429" w:rsidRPr="00794429" w:rsidRDefault="00794429" w:rsidP="00794429">
      <w:pPr>
        <w:pStyle w:val="ae"/>
        <w:jc w:val="right"/>
      </w:pPr>
      <w:r w:rsidRPr="0079442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28.07.2021 №42-3</w:t>
      </w:r>
    </w:p>
    <w:p w:rsidR="00794429" w:rsidRPr="00794429" w:rsidRDefault="00794429" w:rsidP="00794429">
      <w:pPr>
        <w:spacing w:after="240"/>
        <w:rPr>
          <w:rFonts w:eastAsia="Calibri"/>
          <w:b/>
          <w:sz w:val="28"/>
          <w:szCs w:val="28"/>
          <w:lang w:eastAsia="en-US"/>
        </w:rPr>
      </w:pPr>
    </w:p>
    <w:p w:rsidR="00794429" w:rsidRPr="00794429" w:rsidRDefault="00794429" w:rsidP="00794429">
      <w:pPr>
        <w:spacing w:after="240"/>
        <w:jc w:val="center"/>
        <w:rPr>
          <w:rFonts w:eastAsia="Calibri"/>
          <w:b/>
          <w:sz w:val="28"/>
          <w:szCs w:val="28"/>
          <w:lang w:eastAsia="en-US"/>
        </w:rPr>
      </w:pPr>
      <w:r w:rsidRPr="00794429">
        <w:rPr>
          <w:rFonts w:eastAsia="Calibri"/>
          <w:b/>
          <w:sz w:val="28"/>
          <w:szCs w:val="28"/>
          <w:lang w:eastAsia="en-US"/>
        </w:rPr>
        <w:t>ПОЛОЖЕНИЕ</w:t>
      </w:r>
    </w:p>
    <w:p w:rsidR="00794429" w:rsidRPr="00794429" w:rsidRDefault="00794429" w:rsidP="00794429">
      <w:pPr>
        <w:spacing w:after="240"/>
        <w:jc w:val="center"/>
        <w:rPr>
          <w:rFonts w:eastAsia="Calibri"/>
          <w:b/>
          <w:sz w:val="28"/>
          <w:szCs w:val="28"/>
          <w:lang w:eastAsia="en-US"/>
        </w:rPr>
      </w:pPr>
      <w:r w:rsidRPr="00794429">
        <w:rPr>
          <w:rFonts w:eastAsia="Calibri"/>
          <w:b/>
          <w:sz w:val="28"/>
          <w:szCs w:val="28"/>
          <w:lang w:eastAsia="en-US"/>
        </w:rPr>
        <w:t xml:space="preserve">о порядке присвоения имен предприятиям, организациям, учреждениям муниципального образования Тепло-Огаревский район </w:t>
      </w:r>
    </w:p>
    <w:p w:rsidR="00794429" w:rsidRPr="00794429" w:rsidRDefault="00794429" w:rsidP="00794429">
      <w:pPr>
        <w:tabs>
          <w:tab w:val="left" w:pos="3402"/>
          <w:tab w:val="left" w:pos="3686"/>
        </w:tabs>
        <w:spacing w:after="240" w:line="276" w:lineRule="auto"/>
        <w:ind w:left="360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794429">
        <w:rPr>
          <w:rFonts w:eastAsia="Calibri"/>
          <w:b/>
          <w:sz w:val="28"/>
          <w:szCs w:val="28"/>
          <w:lang w:eastAsia="en-US"/>
        </w:rPr>
        <w:t>Общее положение</w:t>
      </w:r>
    </w:p>
    <w:p w:rsidR="00794429" w:rsidRPr="00794429" w:rsidRDefault="00794429" w:rsidP="00794429">
      <w:pPr>
        <w:numPr>
          <w:ilvl w:val="0"/>
          <w:numId w:val="4"/>
        </w:numPr>
        <w:tabs>
          <w:tab w:val="left" w:pos="993"/>
        </w:tabs>
        <w:spacing w:after="240" w:line="276" w:lineRule="auto"/>
        <w:ind w:left="0"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Настоящее положение о порядке присвоения имен предприятиям, организациям, учреждениям муниципального образования Тепло-Огаревский район (далее — Положение) определяет порядок присвоения имен предприятиям, организациям, учреждениям муниципального образования Тепло-Огаревский район (далее - организации).</w:t>
      </w:r>
    </w:p>
    <w:p w:rsidR="00794429" w:rsidRPr="00794429" w:rsidRDefault="00794429" w:rsidP="00794429">
      <w:pPr>
        <w:numPr>
          <w:ilvl w:val="0"/>
          <w:numId w:val="4"/>
        </w:numPr>
        <w:tabs>
          <w:tab w:val="left" w:pos="1134"/>
        </w:tabs>
        <w:spacing w:after="240" w:line="276" w:lineRule="auto"/>
        <w:ind w:left="0"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Организациям присваиваются имена выдающихся государственных и общественных деятелей, представителей науки, спорта, культуры, искусства, иных физических лиц, имеющих заслуги перед государством и Тепло-Огаревским районом.</w:t>
      </w:r>
    </w:p>
    <w:p w:rsidR="00794429" w:rsidRPr="00794429" w:rsidRDefault="00794429" w:rsidP="00794429">
      <w:pPr>
        <w:spacing w:after="240"/>
        <w:ind w:firstLine="360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Для целей настоящего Положения под государственными и общественными деятелями понимаются уроженцы Тепло-Огаревского района или граждане, ранее проживавшие в Тепло-Огаревском районе, имеющие почетные звания, защитники Родины, герои труда, представители науки, культуры, искусства, образования, здравоохранения, спорта и другие лица, имеющие заслуги перед государством и Тепло-Огаревским районом.</w:t>
      </w:r>
    </w:p>
    <w:p w:rsidR="00794429" w:rsidRPr="00794429" w:rsidRDefault="00794429" w:rsidP="00794429">
      <w:pPr>
        <w:spacing w:after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3. Присвоение имен организациям является одной из форм поощрения данных организаций.</w:t>
      </w:r>
    </w:p>
    <w:p w:rsidR="00794429" w:rsidRPr="00794429" w:rsidRDefault="00794429" w:rsidP="00794429">
      <w:pPr>
        <w:spacing w:after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4. Присвоение имен государственных и общественных деятелей организациям производится только посмертно в целях увековечения их памяти.</w:t>
      </w:r>
    </w:p>
    <w:p w:rsidR="00794429" w:rsidRPr="00794429" w:rsidRDefault="00794429" w:rsidP="00794429">
      <w:pPr>
        <w:spacing w:after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5. Присвоение одного и того же имени двум или более организациям в пределах одного населенного пункта не допускается.</w:t>
      </w:r>
    </w:p>
    <w:p w:rsidR="00794429" w:rsidRPr="00794429" w:rsidRDefault="00794429" w:rsidP="00794429">
      <w:pPr>
        <w:spacing w:after="24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6. Решение о присвоении организациям имени государственного или общественного деятеля принимается Собранием представителей муниципального образования Тепло-Огаревский район.</w:t>
      </w:r>
    </w:p>
    <w:p w:rsidR="004D2520" w:rsidRDefault="004D2520" w:rsidP="00794429">
      <w:pPr>
        <w:spacing w:after="240"/>
        <w:jc w:val="center"/>
        <w:rPr>
          <w:rFonts w:eastAsia="Calibri"/>
          <w:b/>
          <w:sz w:val="28"/>
          <w:szCs w:val="28"/>
          <w:lang w:eastAsia="en-US"/>
        </w:rPr>
      </w:pPr>
    </w:p>
    <w:p w:rsidR="00794429" w:rsidRPr="00794429" w:rsidRDefault="00794429" w:rsidP="00794429">
      <w:pPr>
        <w:spacing w:after="240"/>
        <w:jc w:val="center"/>
        <w:rPr>
          <w:rFonts w:eastAsia="Calibri"/>
          <w:b/>
          <w:sz w:val="28"/>
          <w:szCs w:val="28"/>
          <w:lang w:eastAsia="en-US"/>
        </w:rPr>
      </w:pPr>
      <w:r w:rsidRPr="00794429">
        <w:rPr>
          <w:rFonts w:eastAsia="Calibri"/>
          <w:b/>
          <w:sz w:val="28"/>
          <w:szCs w:val="28"/>
          <w:lang w:eastAsia="en-US"/>
        </w:rPr>
        <w:t>II.</w:t>
      </w:r>
      <w:r w:rsidRPr="00794429">
        <w:rPr>
          <w:rFonts w:eastAsia="Calibri"/>
          <w:b/>
          <w:sz w:val="28"/>
          <w:szCs w:val="28"/>
          <w:lang w:eastAsia="en-US"/>
        </w:rPr>
        <w:tab/>
        <w:t>Порядок присвоения имени организациям</w:t>
      </w:r>
    </w:p>
    <w:p w:rsidR="00794429" w:rsidRPr="00794429" w:rsidRDefault="00794429" w:rsidP="00794429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2.1. Присвоение имени организациям независимо от их организационно-правовых форм и форм собственности производится Собранием представителей муниципального образования Тепло-Огаревский район и оформляется решением Собрания представителей муниципального образования Тепло-Огаревский район.</w:t>
      </w:r>
    </w:p>
    <w:p w:rsidR="004D2520" w:rsidRPr="004D2520" w:rsidRDefault="00A42061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4D2520">
        <w:rPr>
          <w:rFonts w:ascii="Times New Roman" w:hAnsi="Times New Roman"/>
          <w:sz w:val="28"/>
          <w:szCs w:val="28"/>
        </w:rPr>
        <w:lastRenderedPageBreak/>
        <w:t>2.2.</w:t>
      </w:r>
      <w:r w:rsidR="004D2520">
        <w:rPr>
          <w:rFonts w:ascii="Times New Roman" w:hAnsi="Times New Roman"/>
          <w:sz w:val="28"/>
          <w:szCs w:val="28"/>
        </w:rPr>
        <w:t xml:space="preserve"> </w:t>
      </w:r>
      <w:r w:rsidRPr="004D2520">
        <w:rPr>
          <w:rFonts w:ascii="Times New Roman" w:hAnsi="Times New Roman"/>
          <w:sz w:val="28"/>
          <w:szCs w:val="28"/>
        </w:rPr>
        <w:t xml:space="preserve">Инициаторами присвоения имен предприятиям и учреждениям могут выступать органы государственной власти, органы местного самоуправления муниципального образования, трудовые коллективы предприятий, учреждений, организаций и общественные объединения, а также инициативные группы граждан численностью не менее 15 человек (далее — инициаторы). Не менее половины от числа участников инициативной группы должны являться жителями муниципального образования, в ее состав не должны входить </w:t>
      </w:r>
      <w:r w:rsidRPr="004D2520">
        <w:rPr>
          <w:rFonts w:ascii="Times New Roman" w:hAnsi="Times New Roman"/>
          <w:sz w:val="28"/>
          <w:szCs w:val="28"/>
        </w:rPr>
        <w:t>р</w:t>
      </w:r>
      <w:r w:rsidRPr="004D2520">
        <w:rPr>
          <w:rFonts w:ascii="Times New Roman" w:hAnsi="Times New Roman"/>
          <w:sz w:val="28"/>
          <w:szCs w:val="28"/>
        </w:rPr>
        <w:t>одственники гражданина, имя которого предполагается присвоить предприятию или учреждению</w:t>
      </w:r>
      <w:r w:rsidR="00C16BC5" w:rsidRPr="004D2520">
        <w:rPr>
          <w:rFonts w:ascii="Times New Roman" w:hAnsi="Times New Roman"/>
          <w:sz w:val="28"/>
          <w:szCs w:val="28"/>
        </w:rPr>
        <w:t>.</w:t>
      </w:r>
    </w:p>
    <w:p w:rsidR="00A42061" w:rsidRPr="004D2520" w:rsidRDefault="004D2520" w:rsidP="004D252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4D25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proofErr w:type="gramStart"/>
      <w:r w:rsidRPr="004D2520">
        <w:rPr>
          <w:rFonts w:ascii="Times New Roman" w:hAnsi="Times New Roman"/>
          <w:sz w:val="28"/>
          <w:szCs w:val="28"/>
        </w:rPr>
        <w:t>В целях объективной оценки значимости события или лица, имя которого предлагается увековечить, присвоение имен предприятиям и учреждениям осуществляется не ранее чем: через 5 лет после смерти лица, имя которого увековечивается; через 10 лет после события, в память которого присваивается имя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794429" w:rsidRPr="004D2520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4D2520">
        <w:rPr>
          <w:rFonts w:ascii="Times New Roman" w:hAnsi="Times New Roman"/>
          <w:sz w:val="28"/>
          <w:szCs w:val="28"/>
        </w:rPr>
        <w:t>Ходатайство о присвоении имени должно содержать:</w:t>
      </w:r>
    </w:p>
    <w:p w:rsidR="00794429" w:rsidRPr="004D2520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4D2520">
        <w:rPr>
          <w:rFonts w:ascii="Times New Roman" w:hAnsi="Times New Roman"/>
          <w:sz w:val="28"/>
          <w:szCs w:val="28"/>
        </w:rPr>
        <w:t>фамилию, имя, отчество деятеля, которое предлагается присвоить организации, его краткие биографические данные с указанием его связей с организацией;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наименование объекта, которому предлагается присвоить имя;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 xml:space="preserve">юридический и фактический адрес объекта; 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наименование объекта после присвоения имени;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обоснование необходимости и целесообразности конкретного имени.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 xml:space="preserve">К ходатайству прилагаются следующие документы: </w:t>
      </w:r>
    </w:p>
    <w:p w:rsidR="00794429" w:rsidRPr="00794429" w:rsidRDefault="00794429" w:rsidP="004D2520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пояснительная записка;</w:t>
      </w:r>
    </w:p>
    <w:p w:rsidR="00794429" w:rsidRPr="00794429" w:rsidRDefault="00794429" w:rsidP="004D2520">
      <w:pPr>
        <w:pStyle w:val="ae"/>
        <w:ind w:left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выписка из протокола собрания трудового коллектива или решения коллегиального органа управления организации;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копия устава и свидетельства о государственной регистрации организации;</w:t>
      </w:r>
    </w:p>
    <w:p w:rsidR="00794429" w:rsidRPr="00794429" w:rsidRDefault="00794429" w:rsidP="004D2520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письменное согласие членов семьи (родителей, супругов, детей, внуков или других родственников) на использование имени государственного и общественного деятеля в наименовании организации.</w:t>
      </w:r>
    </w:p>
    <w:p w:rsidR="00794429" w:rsidRPr="00794429" w:rsidRDefault="00794429" w:rsidP="004D2520">
      <w:pPr>
        <w:numPr>
          <w:ilvl w:val="1"/>
          <w:numId w:val="4"/>
        </w:numPr>
        <w:tabs>
          <w:tab w:val="left" w:pos="1276"/>
        </w:tabs>
        <w:spacing w:after="12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Пояснительная записка должна содержать краткие сведения об организации; сведения о лице, чье имя предлагается присвоить организации; связь его с организацией и его заслуги перед  государством; перечень государственных наград. В пояснительной записке необходимо указать, существуют ли на территории населенного пункта организации, носящие то же имя.</w:t>
      </w:r>
    </w:p>
    <w:p w:rsidR="00794429" w:rsidRPr="00794429" w:rsidRDefault="00794429" w:rsidP="004D2520">
      <w:pPr>
        <w:numPr>
          <w:ilvl w:val="1"/>
          <w:numId w:val="4"/>
        </w:numPr>
        <w:tabs>
          <w:tab w:val="left" w:pos="1276"/>
        </w:tabs>
        <w:spacing w:after="24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 xml:space="preserve"> Поступившие документы рассматриваются главой администрации муниципального района в 30-дневный срок и направляются с заключением главы администрации муниципального района в Собрание представителей муниципального образования Тепло-Огаревский район. Заключение готовит комиссия по рассмотрению наградного материала.</w:t>
      </w:r>
    </w:p>
    <w:p w:rsidR="00794429" w:rsidRPr="00794429" w:rsidRDefault="00794429" w:rsidP="004D2520">
      <w:pPr>
        <w:numPr>
          <w:ilvl w:val="1"/>
          <w:numId w:val="4"/>
        </w:numPr>
        <w:tabs>
          <w:tab w:val="left" w:pos="1276"/>
        </w:tabs>
        <w:spacing w:after="24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94429">
        <w:rPr>
          <w:rFonts w:eastAsia="Calibri"/>
          <w:sz w:val="28"/>
          <w:szCs w:val="28"/>
          <w:lang w:eastAsia="en-US"/>
        </w:rPr>
        <w:t>Документы, представленные в Собрание представителей муниципального образования Тепло-Огаревский район не в полном объеме с нарушением данного порядка, подлежат возврату главе администрации муниципального района.</w:t>
      </w:r>
    </w:p>
    <w:p w:rsidR="00794429" w:rsidRPr="00794429" w:rsidRDefault="00794429" w:rsidP="00794429">
      <w:pPr>
        <w:spacing w:after="240"/>
        <w:jc w:val="center"/>
        <w:rPr>
          <w:rFonts w:eastAsia="Calibri"/>
          <w:b/>
          <w:sz w:val="28"/>
          <w:szCs w:val="28"/>
          <w:lang w:eastAsia="en-US"/>
        </w:rPr>
      </w:pPr>
      <w:r w:rsidRPr="00794429">
        <w:rPr>
          <w:rFonts w:eastAsia="Calibri"/>
          <w:b/>
          <w:sz w:val="28"/>
          <w:szCs w:val="28"/>
          <w:lang w:eastAsia="en-US"/>
        </w:rPr>
        <w:t>II</w:t>
      </w:r>
      <w:r w:rsidRPr="00794429">
        <w:rPr>
          <w:rFonts w:eastAsia="Calibri"/>
          <w:b/>
          <w:sz w:val="28"/>
          <w:szCs w:val="28"/>
          <w:lang w:val="en-US" w:eastAsia="en-US"/>
        </w:rPr>
        <w:t>I</w:t>
      </w:r>
      <w:r w:rsidRPr="00794429">
        <w:rPr>
          <w:rFonts w:eastAsia="Calibri"/>
          <w:b/>
          <w:sz w:val="28"/>
          <w:szCs w:val="28"/>
          <w:lang w:eastAsia="en-US"/>
        </w:rPr>
        <w:t>. Заключительные положения</w:t>
      </w:r>
    </w:p>
    <w:p w:rsidR="00794429" w:rsidRPr="00794429" w:rsidRDefault="00794429" w:rsidP="00794429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lastRenderedPageBreak/>
        <w:t>3.1. Проект решения Собрания представителей муниципального образования Тепло-Огаревский район о присвоении организации имени государственного и общественного деятеля готовится структурным подразделением администрации муниципального образования Тепло-Огаревский район, выполняющим функции учредителя в отношении организаций, или отделом организационно-правовой работы администрации муниципального образования Тепло-Огаревский район (для организаций, учредителем которых администрация не является).</w:t>
      </w:r>
    </w:p>
    <w:p w:rsidR="00794429" w:rsidRPr="00794429" w:rsidRDefault="00794429" w:rsidP="00794429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3.2. После принятия Собранием представителей муниципального образования Тепло-Огаревский район решения о присвоении организации имени государственного и общественного деятеля присвоенное имя включается в наименование организации с внесением изменений в учредительные документы, печати, штампы, официальные бланки, вывески организации и другие документы, в которые вносятся изменения в установленном законодательством порядке.</w:t>
      </w:r>
    </w:p>
    <w:p w:rsidR="00794429" w:rsidRPr="00794429" w:rsidRDefault="00794429" w:rsidP="00794429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>3.3. В честь присвоения имени государственного и общественного деятеля организации на фасаде здания может быть размещена мемориальная доска.</w:t>
      </w:r>
    </w:p>
    <w:p w:rsidR="00794429" w:rsidRPr="00794429" w:rsidRDefault="00794429" w:rsidP="00794429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794429">
        <w:rPr>
          <w:rFonts w:ascii="Times New Roman" w:hAnsi="Times New Roman"/>
          <w:sz w:val="28"/>
          <w:szCs w:val="28"/>
        </w:rPr>
        <w:t xml:space="preserve">3.4. Финансирование мероприятий, связанных с присвоением организации имени государственного и общественного деятеля, осуществляется за счет средств </w:t>
      </w:r>
      <w:r>
        <w:rPr>
          <w:rFonts w:ascii="Times New Roman" w:hAnsi="Times New Roman"/>
          <w:sz w:val="28"/>
          <w:szCs w:val="28"/>
        </w:rPr>
        <w:t xml:space="preserve">инициатора, направившего ходатайство о присвоении имени </w:t>
      </w:r>
      <w:r w:rsidRPr="007944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предприятию (учреждению).</w:t>
      </w:r>
    </w:p>
    <w:p w:rsidR="00794429" w:rsidRDefault="00794429" w:rsidP="00A55202">
      <w:pPr>
        <w:spacing w:line="195" w:lineRule="atLeast"/>
        <w:jc w:val="right"/>
        <w:rPr>
          <w:bCs/>
          <w:color w:val="333333"/>
          <w:sz w:val="28"/>
          <w:szCs w:val="28"/>
        </w:rPr>
      </w:pPr>
    </w:p>
    <w:sectPr w:rsidR="00794429" w:rsidSect="004D252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587" w:rsidRDefault="00EC6587" w:rsidP="000476DA">
      <w:r>
        <w:separator/>
      </w:r>
    </w:p>
  </w:endnote>
  <w:endnote w:type="continuationSeparator" w:id="0">
    <w:p w:rsidR="00EC6587" w:rsidRDefault="00EC6587" w:rsidP="0004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587" w:rsidRDefault="00EC6587" w:rsidP="000476DA">
      <w:r>
        <w:separator/>
      </w:r>
    </w:p>
  </w:footnote>
  <w:footnote w:type="continuationSeparator" w:id="0">
    <w:p w:rsidR="00EC6587" w:rsidRDefault="00EC6587" w:rsidP="00047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73FA"/>
    <w:multiLevelType w:val="hybridMultilevel"/>
    <w:tmpl w:val="A0CA17A2"/>
    <w:lvl w:ilvl="0" w:tplc="1FF0875E">
      <w:start w:val="1"/>
      <w:numFmt w:val="decimal"/>
      <w:lvlText w:val="%1."/>
      <w:lvlJc w:val="left"/>
      <w:pPr>
        <w:ind w:left="12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D980496"/>
    <w:multiLevelType w:val="multilevel"/>
    <w:tmpl w:val="D1205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27FE62BC"/>
    <w:multiLevelType w:val="hybridMultilevel"/>
    <w:tmpl w:val="7EB2078A"/>
    <w:lvl w:ilvl="0" w:tplc="964E91E4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8B15BC"/>
    <w:multiLevelType w:val="hybridMultilevel"/>
    <w:tmpl w:val="D3CA6F7C"/>
    <w:lvl w:ilvl="0" w:tplc="3E4C61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7524"/>
    <w:rsid w:val="00012764"/>
    <w:rsid w:val="0002031A"/>
    <w:rsid w:val="00021BD4"/>
    <w:rsid w:val="00022854"/>
    <w:rsid w:val="00024B9E"/>
    <w:rsid w:val="00034296"/>
    <w:rsid w:val="000356FA"/>
    <w:rsid w:val="000476DA"/>
    <w:rsid w:val="00051FD6"/>
    <w:rsid w:val="000521B6"/>
    <w:rsid w:val="00057E41"/>
    <w:rsid w:val="0006128A"/>
    <w:rsid w:val="00064B44"/>
    <w:rsid w:val="0006661E"/>
    <w:rsid w:val="00077468"/>
    <w:rsid w:val="00082AF6"/>
    <w:rsid w:val="0009440C"/>
    <w:rsid w:val="000B3AC5"/>
    <w:rsid w:val="000B43C6"/>
    <w:rsid w:val="000D1268"/>
    <w:rsid w:val="000D681E"/>
    <w:rsid w:val="000F0E72"/>
    <w:rsid w:val="000F134E"/>
    <w:rsid w:val="001130E7"/>
    <w:rsid w:val="0012192E"/>
    <w:rsid w:val="0012335A"/>
    <w:rsid w:val="00134DF3"/>
    <w:rsid w:val="001377BF"/>
    <w:rsid w:val="001528F1"/>
    <w:rsid w:val="001536B2"/>
    <w:rsid w:val="00174417"/>
    <w:rsid w:val="00176876"/>
    <w:rsid w:val="001836F3"/>
    <w:rsid w:val="001955FE"/>
    <w:rsid w:val="001B783F"/>
    <w:rsid w:val="001C0B3D"/>
    <w:rsid w:val="001C11F3"/>
    <w:rsid w:val="001C5F7F"/>
    <w:rsid w:val="001D02BD"/>
    <w:rsid w:val="001D540D"/>
    <w:rsid w:val="001D5FF5"/>
    <w:rsid w:val="001F3DD2"/>
    <w:rsid w:val="001F784A"/>
    <w:rsid w:val="00202450"/>
    <w:rsid w:val="0021412A"/>
    <w:rsid w:val="002178B2"/>
    <w:rsid w:val="00220961"/>
    <w:rsid w:val="002240FF"/>
    <w:rsid w:val="0023606F"/>
    <w:rsid w:val="00265C00"/>
    <w:rsid w:val="002778B3"/>
    <w:rsid w:val="002830E5"/>
    <w:rsid w:val="00293E80"/>
    <w:rsid w:val="002943CF"/>
    <w:rsid w:val="002B6701"/>
    <w:rsid w:val="002C1DD2"/>
    <w:rsid w:val="002D1903"/>
    <w:rsid w:val="002D4D53"/>
    <w:rsid w:val="002D779A"/>
    <w:rsid w:val="002E7071"/>
    <w:rsid w:val="003101A2"/>
    <w:rsid w:val="003161E6"/>
    <w:rsid w:val="00316A77"/>
    <w:rsid w:val="00326F44"/>
    <w:rsid w:val="003360D7"/>
    <w:rsid w:val="003410B1"/>
    <w:rsid w:val="00342607"/>
    <w:rsid w:val="003430EC"/>
    <w:rsid w:val="00356474"/>
    <w:rsid w:val="00364A8A"/>
    <w:rsid w:val="00372BC4"/>
    <w:rsid w:val="0037323B"/>
    <w:rsid w:val="00375F45"/>
    <w:rsid w:val="0038417F"/>
    <w:rsid w:val="00395C12"/>
    <w:rsid w:val="003962B3"/>
    <w:rsid w:val="00397375"/>
    <w:rsid w:val="003A0286"/>
    <w:rsid w:val="003A59BE"/>
    <w:rsid w:val="003C5099"/>
    <w:rsid w:val="003D3E95"/>
    <w:rsid w:val="003D3F06"/>
    <w:rsid w:val="003D7DE5"/>
    <w:rsid w:val="003E74B2"/>
    <w:rsid w:val="0040496D"/>
    <w:rsid w:val="00413D9F"/>
    <w:rsid w:val="00417335"/>
    <w:rsid w:val="00417815"/>
    <w:rsid w:val="00434EA5"/>
    <w:rsid w:val="0045739D"/>
    <w:rsid w:val="0046432C"/>
    <w:rsid w:val="004650CF"/>
    <w:rsid w:val="004738DF"/>
    <w:rsid w:val="00475A76"/>
    <w:rsid w:val="004876F4"/>
    <w:rsid w:val="004A08A6"/>
    <w:rsid w:val="004B6941"/>
    <w:rsid w:val="004C01DE"/>
    <w:rsid w:val="004C299B"/>
    <w:rsid w:val="004C336F"/>
    <w:rsid w:val="004C532D"/>
    <w:rsid w:val="004D008D"/>
    <w:rsid w:val="004D2520"/>
    <w:rsid w:val="004D541F"/>
    <w:rsid w:val="004E69CA"/>
    <w:rsid w:val="004F54F4"/>
    <w:rsid w:val="005005E9"/>
    <w:rsid w:val="005023C9"/>
    <w:rsid w:val="005030E4"/>
    <w:rsid w:val="00513F9F"/>
    <w:rsid w:val="005150C9"/>
    <w:rsid w:val="00517E26"/>
    <w:rsid w:val="00521E73"/>
    <w:rsid w:val="00526DD9"/>
    <w:rsid w:val="005270AB"/>
    <w:rsid w:val="00530072"/>
    <w:rsid w:val="00531072"/>
    <w:rsid w:val="00533F1B"/>
    <w:rsid w:val="00535960"/>
    <w:rsid w:val="00544D96"/>
    <w:rsid w:val="005471B4"/>
    <w:rsid w:val="00553866"/>
    <w:rsid w:val="005545BC"/>
    <w:rsid w:val="00555598"/>
    <w:rsid w:val="00567524"/>
    <w:rsid w:val="00572FF4"/>
    <w:rsid w:val="005744A2"/>
    <w:rsid w:val="005748CA"/>
    <w:rsid w:val="005845C3"/>
    <w:rsid w:val="005A200C"/>
    <w:rsid w:val="005A31B1"/>
    <w:rsid w:val="005A718B"/>
    <w:rsid w:val="005A7EF1"/>
    <w:rsid w:val="005E3BA5"/>
    <w:rsid w:val="005F052B"/>
    <w:rsid w:val="005F5067"/>
    <w:rsid w:val="006024B1"/>
    <w:rsid w:val="006172D8"/>
    <w:rsid w:val="00622E65"/>
    <w:rsid w:val="00624A06"/>
    <w:rsid w:val="00634FC6"/>
    <w:rsid w:val="00635D84"/>
    <w:rsid w:val="00640DC0"/>
    <w:rsid w:val="006471E3"/>
    <w:rsid w:val="006714E2"/>
    <w:rsid w:val="00683651"/>
    <w:rsid w:val="00687A0E"/>
    <w:rsid w:val="00690119"/>
    <w:rsid w:val="006911BF"/>
    <w:rsid w:val="006957E2"/>
    <w:rsid w:val="00695A3F"/>
    <w:rsid w:val="006A68C0"/>
    <w:rsid w:val="006A724D"/>
    <w:rsid w:val="006B010A"/>
    <w:rsid w:val="006B4CA7"/>
    <w:rsid w:val="006C5F39"/>
    <w:rsid w:val="006E0DB5"/>
    <w:rsid w:val="006E1910"/>
    <w:rsid w:val="006E5C6A"/>
    <w:rsid w:val="006F1214"/>
    <w:rsid w:val="006F6AEF"/>
    <w:rsid w:val="006F7F48"/>
    <w:rsid w:val="0070033E"/>
    <w:rsid w:val="0070584D"/>
    <w:rsid w:val="0071114C"/>
    <w:rsid w:val="0072721C"/>
    <w:rsid w:val="0073561E"/>
    <w:rsid w:val="007438CC"/>
    <w:rsid w:val="00747CC1"/>
    <w:rsid w:val="0076201C"/>
    <w:rsid w:val="00772940"/>
    <w:rsid w:val="007735DC"/>
    <w:rsid w:val="00785929"/>
    <w:rsid w:val="00786FAD"/>
    <w:rsid w:val="00794429"/>
    <w:rsid w:val="007A164A"/>
    <w:rsid w:val="007A423B"/>
    <w:rsid w:val="007C06AF"/>
    <w:rsid w:val="00800715"/>
    <w:rsid w:val="00803EE8"/>
    <w:rsid w:val="00812C64"/>
    <w:rsid w:val="0081628D"/>
    <w:rsid w:val="00827C7D"/>
    <w:rsid w:val="008305CF"/>
    <w:rsid w:val="00837F38"/>
    <w:rsid w:val="00846FBA"/>
    <w:rsid w:val="00847CB6"/>
    <w:rsid w:val="00860F78"/>
    <w:rsid w:val="008648D0"/>
    <w:rsid w:val="008703B0"/>
    <w:rsid w:val="008820D6"/>
    <w:rsid w:val="00884499"/>
    <w:rsid w:val="00891A3A"/>
    <w:rsid w:val="008A6631"/>
    <w:rsid w:val="008B286D"/>
    <w:rsid w:val="008B40C2"/>
    <w:rsid w:val="008B538E"/>
    <w:rsid w:val="008D0A80"/>
    <w:rsid w:val="008D5D3C"/>
    <w:rsid w:val="008E4FB2"/>
    <w:rsid w:val="00910C31"/>
    <w:rsid w:val="0091632A"/>
    <w:rsid w:val="00923177"/>
    <w:rsid w:val="00924B23"/>
    <w:rsid w:val="00934B50"/>
    <w:rsid w:val="009365E0"/>
    <w:rsid w:val="00936E57"/>
    <w:rsid w:val="00942411"/>
    <w:rsid w:val="00945C6D"/>
    <w:rsid w:val="009514B0"/>
    <w:rsid w:val="00962FCB"/>
    <w:rsid w:val="009666C4"/>
    <w:rsid w:val="009834FC"/>
    <w:rsid w:val="00983F04"/>
    <w:rsid w:val="00984939"/>
    <w:rsid w:val="009A4721"/>
    <w:rsid w:val="009C6719"/>
    <w:rsid w:val="009C758C"/>
    <w:rsid w:val="009D0E11"/>
    <w:rsid w:val="009E1167"/>
    <w:rsid w:val="009F05DA"/>
    <w:rsid w:val="009F3A01"/>
    <w:rsid w:val="00A114A2"/>
    <w:rsid w:val="00A23C7C"/>
    <w:rsid w:val="00A42061"/>
    <w:rsid w:val="00A42D5E"/>
    <w:rsid w:val="00A4716C"/>
    <w:rsid w:val="00A55202"/>
    <w:rsid w:val="00A60700"/>
    <w:rsid w:val="00A71299"/>
    <w:rsid w:val="00A73D39"/>
    <w:rsid w:val="00A751C4"/>
    <w:rsid w:val="00A824EB"/>
    <w:rsid w:val="00A829D4"/>
    <w:rsid w:val="00A9069A"/>
    <w:rsid w:val="00A91202"/>
    <w:rsid w:val="00A97C4E"/>
    <w:rsid w:val="00AC1E33"/>
    <w:rsid w:val="00AC405D"/>
    <w:rsid w:val="00AC57F2"/>
    <w:rsid w:val="00AC7530"/>
    <w:rsid w:val="00AC7D28"/>
    <w:rsid w:val="00AD161B"/>
    <w:rsid w:val="00AF1BE0"/>
    <w:rsid w:val="00B00C24"/>
    <w:rsid w:val="00B1364B"/>
    <w:rsid w:val="00B16436"/>
    <w:rsid w:val="00B16DF1"/>
    <w:rsid w:val="00B25348"/>
    <w:rsid w:val="00B255BC"/>
    <w:rsid w:val="00B30117"/>
    <w:rsid w:val="00B3026F"/>
    <w:rsid w:val="00B3279C"/>
    <w:rsid w:val="00B36830"/>
    <w:rsid w:val="00B36BBA"/>
    <w:rsid w:val="00B433FC"/>
    <w:rsid w:val="00B52A55"/>
    <w:rsid w:val="00B61989"/>
    <w:rsid w:val="00B62EDD"/>
    <w:rsid w:val="00B7574C"/>
    <w:rsid w:val="00B82778"/>
    <w:rsid w:val="00B830EB"/>
    <w:rsid w:val="00B9628C"/>
    <w:rsid w:val="00B9681C"/>
    <w:rsid w:val="00BA4A59"/>
    <w:rsid w:val="00BB04D0"/>
    <w:rsid w:val="00BC025E"/>
    <w:rsid w:val="00BC5A07"/>
    <w:rsid w:val="00BC69CA"/>
    <w:rsid w:val="00BD572F"/>
    <w:rsid w:val="00BE0F20"/>
    <w:rsid w:val="00BF4A94"/>
    <w:rsid w:val="00C0329D"/>
    <w:rsid w:val="00C04275"/>
    <w:rsid w:val="00C16BC5"/>
    <w:rsid w:val="00C2086A"/>
    <w:rsid w:val="00C3256F"/>
    <w:rsid w:val="00C42D5C"/>
    <w:rsid w:val="00C43720"/>
    <w:rsid w:val="00C44B0A"/>
    <w:rsid w:val="00C52368"/>
    <w:rsid w:val="00C558BF"/>
    <w:rsid w:val="00C61B0C"/>
    <w:rsid w:val="00C638C3"/>
    <w:rsid w:val="00C6772F"/>
    <w:rsid w:val="00C67CCC"/>
    <w:rsid w:val="00C71115"/>
    <w:rsid w:val="00C8077A"/>
    <w:rsid w:val="00C82137"/>
    <w:rsid w:val="00C96473"/>
    <w:rsid w:val="00CA3318"/>
    <w:rsid w:val="00CA6F20"/>
    <w:rsid w:val="00CB307F"/>
    <w:rsid w:val="00CC1BC0"/>
    <w:rsid w:val="00CC62CC"/>
    <w:rsid w:val="00CF4F97"/>
    <w:rsid w:val="00D01D0C"/>
    <w:rsid w:val="00D45100"/>
    <w:rsid w:val="00D57975"/>
    <w:rsid w:val="00D83303"/>
    <w:rsid w:val="00D8794D"/>
    <w:rsid w:val="00DA2EBF"/>
    <w:rsid w:val="00DB4D5C"/>
    <w:rsid w:val="00DC137C"/>
    <w:rsid w:val="00DD6F7F"/>
    <w:rsid w:val="00DE6C01"/>
    <w:rsid w:val="00DE7821"/>
    <w:rsid w:val="00DF23D7"/>
    <w:rsid w:val="00E02290"/>
    <w:rsid w:val="00E12E24"/>
    <w:rsid w:val="00E134BA"/>
    <w:rsid w:val="00E2162D"/>
    <w:rsid w:val="00E24523"/>
    <w:rsid w:val="00E24B21"/>
    <w:rsid w:val="00E305DE"/>
    <w:rsid w:val="00E407D6"/>
    <w:rsid w:val="00E42581"/>
    <w:rsid w:val="00E51056"/>
    <w:rsid w:val="00E53A79"/>
    <w:rsid w:val="00E66C15"/>
    <w:rsid w:val="00E732CC"/>
    <w:rsid w:val="00E83DC4"/>
    <w:rsid w:val="00E9381C"/>
    <w:rsid w:val="00E97CE6"/>
    <w:rsid w:val="00E97EEA"/>
    <w:rsid w:val="00EA17BB"/>
    <w:rsid w:val="00EB6C88"/>
    <w:rsid w:val="00EC3CAA"/>
    <w:rsid w:val="00EC6587"/>
    <w:rsid w:val="00ED26BE"/>
    <w:rsid w:val="00EE3FE2"/>
    <w:rsid w:val="00EE6347"/>
    <w:rsid w:val="00EF31F9"/>
    <w:rsid w:val="00EF7A89"/>
    <w:rsid w:val="00F1165C"/>
    <w:rsid w:val="00F2718A"/>
    <w:rsid w:val="00F30654"/>
    <w:rsid w:val="00F42A34"/>
    <w:rsid w:val="00F46B7E"/>
    <w:rsid w:val="00F52071"/>
    <w:rsid w:val="00F61518"/>
    <w:rsid w:val="00F8351C"/>
    <w:rsid w:val="00F904D1"/>
    <w:rsid w:val="00F94550"/>
    <w:rsid w:val="00F94AB8"/>
    <w:rsid w:val="00F95548"/>
    <w:rsid w:val="00FA41D1"/>
    <w:rsid w:val="00FB7043"/>
    <w:rsid w:val="00FC76CE"/>
    <w:rsid w:val="00FD1879"/>
    <w:rsid w:val="00FD302B"/>
    <w:rsid w:val="00FD4524"/>
    <w:rsid w:val="00FD57B0"/>
    <w:rsid w:val="00FD7C2C"/>
    <w:rsid w:val="00FE045F"/>
    <w:rsid w:val="00FE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67524"/>
    <w:pPr>
      <w:keepNext/>
      <w:jc w:val="both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7859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6752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567524"/>
    <w:pPr>
      <w:jc w:val="center"/>
    </w:pPr>
    <w:rPr>
      <w:sz w:val="28"/>
      <w:szCs w:val="20"/>
    </w:rPr>
  </w:style>
  <w:style w:type="character" w:customStyle="1" w:styleId="a4">
    <w:name w:val="Название Знак"/>
    <w:link w:val="a3"/>
    <w:uiPriority w:val="99"/>
    <w:locked/>
    <w:rsid w:val="00567524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567524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567524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567524"/>
    <w:pPr>
      <w:jc w:val="center"/>
    </w:pPr>
    <w:rPr>
      <w:b/>
      <w:sz w:val="28"/>
      <w:szCs w:val="20"/>
    </w:rPr>
  </w:style>
  <w:style w:type="character" w:customStyle="1" w:styleId="a8">
    <w:name w:val="Подзаголовок Знак"/>
    <w:link w:val="a7"/>
    <w:uiPriority w:val="99"/>
    <w:locked/>
    <w:rsid w:val="00567524"/>
    <w:rPr>
      <w:rFonts w:ascii="Times New Roman" w:hAnsi="Times New Roman" w:cs="Times New Roman"/>
      <w:b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567524"/>
    <w:pPr>
      <w:ind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67524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4">
    <w:name w:val="14 пт"/>
    <w:aliases w:val="Первая строка:  1,27 см,выше на  7 пт,Междустр.интервал:  о..."/>
    <w:basedOn w:val="a"/>
    <w:uiPriority w:val="99"/>
    <w:rsid w:val="00567524"/>
    <w:pPr>
      <w:tabs>
        <w:tab w:val="left" w:pos="1068"/>
      </w:tabs>
      <w:autoSpaceDE w:val="0"/>
      <w:autoSpaceDN w:val="0"/>
      <w:adjustRightInd w:val="0"/>
      <w:ind w:firstLine="720"/>
      <w:jc w:val="both"/>
    </w:pPr>
    <w:rPr>
      <w:position w:val="14"/>
      <w:sz w:val="28"/>
      <w:szCs w:val="28"/>
      <w:lang w:eastAsia="en-US"/>
    </w:rPr>
  </w:style>
  <w:style w:type="character" w:customStyle="1" w:styleId="FontStyle11">
    <w:name w:val="Font Style11"/>
    <w:rsid w:val="00567524"/>
    <w:rPr>
      <w:rFonts w:ascii="Times New Roman" w:hAnsi="Times New Roman" w:cs="Times New Roman"/>
      <w:b/>
      <w:bCs/>
      <w:sz w:val="26"/>
      <w:szCs w:val="26"/>
    </w:rPr>
  </w:style>
  <w:style w:type="paragraph" w:styleId="a9">
    <w:name w:val="header"/>
    <w:basedOn w:val="a"/>
    <w:link w:val="aa"/>
    <w:uiPriority w:val="99"/>
    <w:rsid w:val="000476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0476DA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0476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0476DA"/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semiHidden/>
    <w:rsid w:val="00F1165C"/>
    <w:rPr>
      <w:rFonts w:cs="Times New Roman"/>
      <w:color w:val="0000FF"/>
      <w:u w:val="single"/>
    </w:rPr>
  </w:style>
  <w:style w:type="paragraph" w:styleId="ae">
    <w:name w:val="No Spacing"/>
    <w:uiPriority w:val="1"/>
    <w:qFormat/>
    <w:rsid w:val="00F1165C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F1165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f">
    <w:name w:val="Strong"/>
    <w:uiPriority w:val="22"/>
    <w:qFormat/>
    <w:locked/>
    <w:rsid w:val="0046432C"/>
    <w:rPr>
      <w:b/>
      <w:bCs/>
    </w:rPr>
  </w:style>
  <w:style w:type="character" w:customStyle="1" w:styleId="s2">
    <w:name w:val="s2"/>
    <w:rsid w:val="0046432C"/>
  </w:style>
  <w:style w:type="paragraph" w:styleId="af0">
    <w:name w:val="Balloon Text"/>
    <w:basedOn w:val="a"/>
    <w:link w:val="af1"/>
    <w:uiPriority w:val="99"/>
    <w:semiHidden/>
    <w:unhideWhenUsed/>
    <w:rsid w:val="0091632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91632A"/>
    <w:rPr>
      <w:rFonts w:ascii="Tahoma" w:eastAsia="Times New Roman" w:hAnsi="Tahoma" w:cs="Tahoma"/>
      <w:sz w:val="16"/>
      <w:szCs w:val="16"/>
    </w:rPr>
  </w:style>
  <w:style w:type="paragraph" w:styleId="af2">
    <w:name w:val="Normal (Web)"/>
    <w:basedOn w:val="a"/>
    <w:rsid w:val="00A91202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semiHidden/>
    <w:rsid w:val="00785929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85929"/>
  </w:style>
  <w:style w:type="character" w:styleId="af3">
    <w:name w:val="line number"/>
    <w:uiPriority w:val="99"/>
    <w:semiHidden/>
    <w:unhideWhenUsed/>
    <w:rsid w:val="00785929"/>
  </w:style>
  <w:style w:type="numbering" w:customStyle="1" w:styleId="21">
    <w:name w:val="Нет списка2"/>
    <w:next w:val="a2"/>
    <w:uiPriority w:val="99"/>
    <w:semiHidden/>
    <w:unhideWhenUsed/>
    <w:rsid w:val="00785929"/>
  </w:style>
  <w:style w:type="table" w:styleId="af4">
    <w:name w:val="Table Grid"/>
    <w:basedOn w:val="a1"/>
    <w:uiPriority w:val="59"/>
    <w:locked/>
    <w:rsid w:val="0078592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B1364B"/>
  </w:style>
  <w:style w:type="character" w:styleId="af5">
    <w:name w:val="FollowedHyperlink"/>
    <w:uiPriority w:val="99"/>
    <w:semiHidden/>
    <w:unhideWhenUsed/>
    <w:rsid w:val="00B1364B"/>
    <w:rPr>
      <w:color w:val="800080"/>
      <w:u w:val="single"/>
    </w:rPr>
  </w:style>
  <w:style w:type="paragraph" w:customStyle="1" w:styleId="xl65">
    <w:name w:val="xl65"/>
    <w:basedOn w:val="a"/>
    <w:rsid w:val="00B1364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6">
    <w:name w:val="xl66"/>
    <w:basedOn w:val="a"/>
    <w:rsid w:val="00B136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7">
    <w:name w:val="xl67"/>
    <w:basedOn w:val="a"/>
    <w:rsid w:val="00B1364B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68">
    <w:name w:val="xl68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B1364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0">
    <w:name w:val="xl70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1">
    <w:name w:val="xl71"/>
    <w:basedOn w:val="a"/>
    <w:rsid w:val="00B136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2">
    <w:name w:val="xl72"/>
    <w:basedOn w:val="a"/>
    <w:rsid w:val="00B1364B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B136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4">
    <w:name w:val="xl74"/>
    <w:basedOn w:val="a"/>
    <w:rsid w:val="00B1364B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5">
    <w:name w:val="xl75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76">
    <w:name w:val="xl76"/>
    <w:basedOn w:val="a"/>
    <w:rsid w:val="00B1364B"/>
    <w:pPr>
      <w:pBdr>
        <w:top w:val="single" w:sz="8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B136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B1364B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B136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B1364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3">
    <w:name w:val="xl83"/>
    <w:basedOn w:val="a"/>
    <w:rsid w:val="00B136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ConsPlusNormal">
    <w:name w:val="ConsPlusNormal"/>
    <w:rsid w:val="00B1364B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256D6-B763-4264-B1F6-67732E3A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64</cp:revision>
  <cp:lastPrinted>2021-08-09T08:30:00Z</cp:lastPrinted>
  <dcterms:created xsi:type="dcterms:W3CDTF">2017-02-28T12:43:00Z</dcterms:created>
  <dcterms:modified xsi:type="dcterms:W3CDTF">2021-08-09T08:44:00Z</dcterms:modified>
</cp:coreProperties>
</file>